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09" w:rsidRPr="008A2909" w:rsidRDefault="008A2909" w:rsidP="008A2909">
      <w:pPr>
        <w:spacing w:line="261" w:lineRule="auto"/>
        <w:ind w:left="221" w:hanging="221"/>
        <w:jc w:val="left"/>
        <w:rPr>
          <w:rFonts w:ascii="ＭＳ 明朝" w:eastAsia="ＭＳ 明朝" w:hAnsi="ＭＳ 明朝" w:cs="ＭＳ 明朝"/>
        </w:rPr>
      </w:pPr>
      <w:r w:rsidRPr="008A2909">
        <w:rPr>
          <w:rFonts w:ascii="ＭＳ 明朝" w:eastAsia="ＭＳ 明朝" w:hAnsi="ＭＳ 明朝" w:cs="ＭＳ 明朝"/>
        </w:rPr>
        <w:t>別記様式第２号の５の１（第２条関係）</w:t>
      </w:r>
    </w:p>
    <w:tbl>
      <w:tblPr>
        <w:tblStyle w:val="TableGrid"/>
        <w:tblW w:w="8950" w:type="dxa"/>
        <w:tblInd w:w="114" w:type="dxa"/>
        <w:tblCellMar>
          <w:top w:w="1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8840"/>
        <w:gridCol w:w="104"/>
      </w:tblGrid>
      <w:tr w:rsidR="008A2909" w:rsidRPr="008A2909" w:rsidTr="008A2909">
        <w:trPr>
          <w:gridAfter w:val="1"/>
          <w:wAfter w:w="104" w:type="dxa"/>
          <w:trHeight w:val="13337"/>
        </w:trPr>
        <w:tc>
          <w:tcPr>
            <w:tcW w:w="8846" w:type="dxa"/>
            <w:gridSpan w:val="2"/>
          </w:tcPr>
          <w:p w:rsidR="008A2909" w:rsidRPr="008A2909" w:rsidRDefault="008A2909" w:rsidP="008A2909">
            <w:pPr>
              <w:tabs>
                <w:tab w:val="center" w:pos="3283"/>
                <w:tab w:val="center" w:pos="4985"/>
              </w:tabs>
              <w:spacing w:afterLines="50" w:after="175"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8A2909">
              <w:rPr>
                <w:rFonts w:ascii="ＭＳ 明朝" w:eastAsia="ＭＳ 明朝" w:hAnsi="ＭＳ 明朝" w:cs="ＭＳ 明朝"/>
              </w:rPr>
              <w:t>（感知器）明細書（その１）</w:t>
            </w:r>
          </w:p>
          <w:tbl>
            <w:tblPr>
              <w:tblStyle w:val="TableGrid"/>
              <w:tblW w:w="83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1103"/>
              <w:gridCol w:w="793"/>
              <w:gridCol w:w="794"/>
              <w:gridCol w:w="1082"/>
              <w:gridCol w:w="1082"/>
              <w:gridCol w:w="1585"/>
              <w:gridCol w:w="1027"/>
              <w:gridCol w:w="466"/>
            </w:tblGrid>
            <w:tr w:rsidR="008A2909" w:rsidRPr="008A2909" w:rsidTr="00BA6057">
              <w:trPr>
                <w:trHeight w:val="794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792"/>
                      <w:tab w:val="right" w:pos="1471"/>
                    </w:tabs>
                    <w:spacing w:line="259" w:lineRule="auto"/>
                    <w:ind w:hanging="10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申請者</w:t>
                  </w:r>
                </w:p>
              </w:tc>
              <w:tc>
                <w:tcPr>
                  <w:tcW w:w="5336" w:type="dxa"/>
                  <w:gridSpan w:val="5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9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カタログ名又は番号</w:t>
                  </w:r>
                </w:p>
              </w:tc>
            </w:tr>
            <w:tr w:rsidR="008A2909" w:rsidRPr="008A2909" w:rsidTr="00BA6057">
              <w:trPr>
                <w:trHeight w:val="397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471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種別</w:t>
                  </w:r>
                </w:p>
              </w:tc>
              <w:tc>
                <w:tcPr>
                  <w:tcW w:w="5336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49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397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471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型式</w:t>
                  </w:r>
                </w:p>
              </w:tc>
              <w:tc>
                <w:tcPr>
                  <w:tcW w:w="5336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397"/>
              </w:trPr>
              <w:tc>
                <w:tcPr>
                  <w:tcW w:w="156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471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項目</w:t>
                  </w:r>
                </w:p>
              </w:tc>
              <w:tc>
                <w:tcPr>
                  <w:tcW w:w="5336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1018"/>
                      <w:tab w:val="center" w:pos="2606"/>
                    </w:tabs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明</w:t>
                  </w:r>
                  <w:r w:rsidRPr="008A2909">
                    <w:rPr>
                      <w:rFonts w:ascii="ＭＳ 明朝" w:eastAsia="ＭＳ 明朝" w:hAnsi="ＭＳ 明朝" w:cs="ＭＳ 明朝" w:hint="eastAsia"/>
                      <w:kern w:val="0"/>
                    </w:rPr>
                    <w:t xml:space="preserve">　　　　</w:t>
                  </w: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細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kern w:val="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製造者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(表示)</w:t>
                  </w:r>
                </w:p>
              </w:tc>
              <w:tc>
                <w:tcPr>
                  <w:tcW w:w="46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備考</w:t>
                  </w:r>
                </w:p>
              </w:tc>
            </w:tr>
            <w:tr w:rsidR="008A2909" w:rsidRPr="008A2909" w:rsidTr="00BA6057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材質</w:t>
                  </w: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寸法</w:t>
                  </w: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取付方法</w:t>
                  </w: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図面番号</w:t>
                  </w: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794"/>
              </w:trPr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感知部</w:t>
                  </w:r>
                </w:p>
              </w:tc>
              <w:tc>
                <w:tcPr>
                  <w:tcW w:w="11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tabs>
                      <w:tab w:val="right" w:pos="790"/>
                    </w:tabs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794"/>
              </w:trPr>
              <w:tc>
                <w:tcPr>
                  <w:tcW w:w="4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検出部</w:t>
                  </w:r>
                </w:p>
              </w:tc>
              <w:tc>
                <w:tcPr>
                  <w:tcW w:w="11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397"/>
              </w:trPr>
              <w:tc>
                <w:tcPr>
                  <w:tcW w:w="460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接点</w:t>
                  </w:r>
                </w:p>
              </w:tc>
              <w:tc>
                <w:tcPr>
                  <w:tcW w:w="11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固定部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可動部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794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1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0"/>
                      <w:kern w:val="0"/>
                    </w:rPr>
                    <w:t>ダイアフラム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794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785"/>
                      <w:tab w:val="right" w:pos="1471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リーク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397"/>
              </w:trPr>
              <w:tc>
                <w:tcPr>
                  <w:tcW w:w="1563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595"/>
                      <w:tab w:val="center" w:pos="974"/>
                      <w:tab w:val="right" w:pos="1471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放射線源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放射能の量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39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right"/>
                    <w:rPr>
                      <w:rFonts w:ascii="ＭＳ 明朝" w:eastAsia="ＭＳ 明朝" w:hAnsi="ＭＳ 明朝" w:cs="ＭＳ 明朝"/>
                    </w:rPr>
                  </w:pPr>
                  <w:proofErr w:type="spellStart"/>
                  <w:r w:rsidRPr="008A2909">
                    <w:rPr>
                      <w:rFonts w:ascii="ＭＳ 明朝" w:eastAsia="ＭＳ 明朝" w:hAnsi="ＭＳ 明朝" w:cs="ＭＳ 明朝"/>
                    </w:rPr>
                    <w:t>Bq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794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471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基板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794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471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外箱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794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471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端子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794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kern w:val="0"/>
                    </w:rPr>
                    <w:t>切替コック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156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785"/>
                      <w:tab w:val="right" w:pos="1471"/>
                    </w:tabs>
                    <w:spacing w:line="259" w:lineRule="auto"/>
                    <w:ind w:hanging="10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引出線</w:t>
                  </w:r>
                </w:p>
              </w:tc>
              <w:tc>
                <w:tcPr>
                  <w:tcW w:w="79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widowControl w:val="0"/>
                    <w:suppressAutoHyphens/>
                    <w:wordWrap w:val="0"/>
                    <w:spacing w:afterLines="50" w:after="175"/>
                    <w:jc w:val="distribute"/>
                    <w:textAlignment w:val="baseline"/>
                    <w:rPr>
                      <w:rFonts w:ascii="ＭＳ 明朝" w:eastAsia="ＭＳ 明朝" w:hAnsi="Times New Roman" w:cs="Times New Roman"/>
                      <w:spacing w:val="-16"/>
                      <w:w w:val="66"/>
                      <w:kern w:val="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pacing w:val="-16"/>
                      <w:w w:val="66"/>
                      <w:kern w:val="0"/>
                      <w:szCs w:val="21"/>
                    </w:rPr>
                    <w:t xml:space="preserve">長さ　　</w:t>
                  </w:r>
                  <w:r w:rsidRPr="008A2909">
                    <w:rPr>
                      <w:rFonts w:ascii="ＭＳ 明朝" w:eastAsia="ＭＳ 明朝" w:hAnsi="ＭＳ 明朝" w:cs="ＭＳ 明朝" w:hint="eastAsia"/>
                      <w:spacing w:val="-16"/>
                      <w:w w:val="66"/>
                      <w:kern w:val="0"/>
                      <w:sz w:val="16"/>
                      <w:szCs w:val="16"/>
                    </w:rPr>
                    <w:t>㎜</w:t>
                  </w:r>
                </w:p>
                <w:p w:rsidR="008A2909" w:rsidRPr="008A2909" w:rsidRDefault="008A2909" w:rsidP="008A2909">
                  <w:pPr>
                    <w:spacing w:line="259" w:lineRule="auto"/>
                    <w:ind w:hanging="10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pacing w:val="-16"/>
                      <w:w w:val="66"/>
                      <w:kern w:val="0"/>
                      <w:szCs w:val="21"/>
                    </w:rPr>
                    <w:t xml:space="preserve">径　　</w:t>
                  </w:r>
                  <w:r w:rsidRPr="008A2909">
                    <w:rPr>
                      <w:rFonts w:ascii="ＭＳ 明朝" w:eastAsia="ＭＳ 明朝" w:hAnsi="ＭＳ 明朝" w:cs="ＭＳ 明朝" w:hint="eastAsia"/>
                      <w:spacing w:val="-16"/>
                      <w:w w:val="66"/>
                      <w:kern w:val="0"/>
                      <w:sz w:val="16"/>
                      <w:szCs w:val="16"/>
                    </w:rPr>
                    <w:t>㎜</w:t>
                  </w: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ind w:hanging="10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(</w:t>
                  </w:r>
                  <w:r w:rsidRPr="008A2909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  <w:tc>
                <w:tcPr>
                  <w:tcW w:w="4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</w:tbl>
          <w:p w:rsidR="008A2909" w:rsidRPr="008A2909" w:rsidRDefault="008A2909" w:rsidP="008A2909">
            <w:pPr>
              <w:spacing w:line="259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8A2909" w:rsidRPr="008A2909" w:rsidTr="008A2909">
        <w:trPr>
          <w:gridBefore w:val="1"/>
          <w:wBefore w:w="6" w:type="dxa"/>
          <w:trHeight w:val="13890"/>
        </w:trPr>
        <w:tc>
          <w:tcPr>
            <w:tcW w:w="8944" w:type="dxa"/>
            <w:gridSpan w:val="2"/>
          </w:tcPr>
          <w:p w:rsidR="008A2909" w:rsidRPr="008A2909" w:rsidRDefault="008A2909" w:rsidP="008A2909">
            <w:pPr>
              <w:tabs>
                <w:tab w:val="center" w:pos="3283"/>
                <w:tab w:val="center" w:pos="4985"/>
              </w:tabs>
              <w:spacing w:afterLines="50" w:after="175"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8A2909">
              <w:rPr>
                <w:rFonts w:ascii="ＭＳ 明朝" w:eastAsia="ＭＳ 明朝" w:hAnsi="ＭＳ 明朝" w:cs="ＭＳ 明朝"/>
              </w:rPr>
              <w:lastRenderedPageBreak/>
              <w:t>（感知器）明細書（その２）</w:t>
            </w:r>
          </w:p>
          <w:tbl>
            <w:tblPr>
              <w:tblStyle w:val="TableGrid"/>
              <w:tblW w:w="8464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43"/>
              <w:gridCol w:w="375"/>
              <w:gridCol w:w="375"/>
              <w:gridCol w:w="375"/>
              <w:gridCol w:w="1007"/>
              <w:gridCol w:w="1061"/>
              <w:gridCol w:w="1038"/>
              <w:gridCol w:w="963"/>
              <w:gridCol w:w="954"/>
              <w:gridCol w:w="898"/>
              <w:gridCol w:w="375"/>
            </w:tblGrid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部品名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記号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型名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用途</w:t>
                  </w:r>
                </w:p>
              </w:tc>
              <w:tc>
                <w:tcPr>
                  <w:tcW w:w="4930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明</w:t>
                  </w:r>
                  <w:r w:rsidRPr="008A2909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</w:t>
                  </w:r>
                  <w:r w:rsidRPr="008A2909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細</w:t>
                  </w: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製造者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16"/>
                      <w:kern w:val="0"/>
                      <w:szCs w:val="21"/>
                      <w:fitText w:val="681" w:id="-1800169984"/>
                    </w:rPr>
                    <w:t>(表示</w:t>
                  </w:r>
                  <w:r w:rsidRPr="008A2909">
                    <w:rPr>
                      <w:rFonts w:ascii="ＭＳ 明朝" w:eastAsia="ＭＳ 明朝" w:hAnsi="ＭＳ 明朝" w:cs="ＭＳ 明朝"/>
                      <w:spacing w:val="-29"/>
                      <w:kern w:val="0"/>
                      <w:szCs w:val="21"/>
                      <w:fitText w:val="681" w:id="-180016998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備考</w:t>
                  </w:r>
                </w:p>
              </w:tc>
            </w:tr>
            <w:tr w:rsidR="008A2909" w:rsidRPr="008A2909" w:rsidTr="00BA6057">
              <w:trPr>
                <w:trHeight w:val="454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pacing w:val="-20"/>
                      <w:kern w:val="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kern w:val="0"/>
                      <w:szCs w:val="21"/>
                    </w:rPr>
                    <w:t>発光素子</w:t>
                  </w:r>
                </w:p>
                <w:p w:rsidR="008A2909" w:rsidRPr="008A2909" w:rsidRDefault="008A2909" w:rsidP="008A2909">
                  <w:pPr>
                    <w:spacing w:line="120" w:lineRule="exact"/>
                    <w:rPr>
                      <w:rFonts w:ascii="ＭＳ 明朝" w:eastAsia="ＭＳ 明朝" w:hAnsi="ＭＳ 明朝" w:cs="ＭＳ 明朝"/>
                      <w:spacing w:val="-20"/>
                      <w:kern w:val="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kern w:val="0"/>
                      <w:szCs w:val="21"/>
                    </w:rPr>
                    <w:t>・</w:t>
                  </w:r>
                </w:p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電子管</w:t>
                  </w:r>
                </w:p>
                <w:p w:rsidR="008A2909" w:rsidRPr="008A2909" w:rsidRDefault="008A2909" w:rsidP="008A2909">
                  <w:pPr>
                    <w:spacing w:line="120" w:lineRule="exact"/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・</w:t>
                  </w:r>
                </w:p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w w:val="9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受光素子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73"/>
                      <w:kern w:val="0"/>
                      <w:szCs w:val="21"/>
                      <w:fitText w:val="924" w:id="-1800169983"/>
                    </w:rPr>
                    <w:t>パルス順電</w:t>
                  </w:r>
                  <w:r w:rsidRPr="008A2909">
                    <w:rPr>
                      <w:rFonts w:ascii="ＭＳ 明朝" w:eastAsia="ＭＳ 明朝" w:hAnsi="ＭＳ 明朝" w:cs="ＭＳ 明朝"/>
                      <w:spacing w:val="4"/>
                      <w:w w:val="73"/>
                      <w:kern w:val="0"/>
                      <w:szCs w:val="21"/>
                      <w:fitText w:val="924" w:id="-1800169983"/>
                    </w:rPr>
                    <w:t>流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2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2"/>
                      <w:w w:val="70"/>
                      <w:szCs w:val="21"/>
                    </w:rPr>
                    <w:t>最大許容電力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  <w:t>使用パルス順電流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  <w:t>Ｖ</w:t>
                  </w:r>
                </w:p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Ａ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Ｗ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27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感度波長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動作電流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70"/>
                      <w:szCs w:val="21"/>
                    </w:rPr>
                    <w:t>放電開始電圧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28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8"/>
                      <w:w w:val="70"/>
                      <w:szCs w:val="21"/>
                    </w:rPr>
                    <w:t>放電維持電圧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印加電圧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22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nm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Ｖ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Ｖ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Ｖ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継電器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コイル抵抗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28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8"/>
                      <w:w w:val="70"/>
                      <w:szCs w:val="21"/>
                    </w:rPr>
                    <w:t>最大許容電力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接点材料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  <w:t>Ｖ</w:t>
                  </w:r>
                </w:p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Ω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Ｗ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28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8"/>
                      <w:w w:val="70"/>
                      <w:szCs w:val="21"/>
                    </w:rPr>
                    <w:t>定格接点容量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最大使用接点容量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73"/>
                      <w:kern w:val="0"/>
                      <w:szCs w:val="21"/>
                      <w:fitText w:val="924" w:id="-1800169982"/>
                    </w:rPr>
                    <w:t>最低感動電</w:t>
                  </w:r>
                  <w:r w:rsidRPr="008A2909">
                    <w:rPr>
                      <w:rFonts w:ascii="ＭＳ 明朝" w:eastAsia="ＭＳ 明朝" w:hAnsi="ＭＳ 明朝" w:cs="ＭＳ 明朝"/>
                      <w:spacing w:val="4"/>
                      <w:w w:val="73"/>
                      <w:kern w:val="0"/>
                      <w:szCs w:val="21"/>
                      <w:fitText w:val="924" w:id="-1800169982"/>
                    </w:rPr>
                    <w:t>流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不感動電流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開放電流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  <w:t>Ｖ</w:t>
                  </w:r>
                </w:p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  <w:t>Ｖ</w:t>
                  </w:r>
                </w:p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音響装置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使用電流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jc w:val="center"/>
                    <w:rPr>
                      <w:rFonts w:ascii="ＭＳ 明朝" w:eastAsia="ＭＳ 明朝" w:hAnsi="ＭＳ 明朝" w:cs="ＭＳ 明朝"/>
                      <w:spacing w:val="-28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8"/>
                      <w:w w:val="70"/>
                      <w:szCs w:val="21"/>
                    </w:rPr>
                    <w:t>最低起動電圧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Ｖ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Ｖ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短絡電流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接点材料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消去用素子</w:t>
                  </w:r>
                </w:p>
              </w:tc>
              <w:tc>
                <w:tcPr>
                  <w:tcW w:w="191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91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変圧器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  <w:t>一次定格電圧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  <w:t>一次定格電流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  <w:t>二次定格電圧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  <w:t>二次定格電流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巻線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鉄心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巻線絶縁</w:t>
                  </w:r>
                </w:p>
              </w:tc>
              <w:tc>
                <w:tcPr>
                  <w:tcW w:w="2862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種</w:t>
                  </w:r>
                </w:p>
              </w:tc>
              <w:tc>
                <w:tcPr>
                  <w:tcW w:w="2862" w:type="dxa"/>
                  <w:gridSpan w:val="3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電池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公称容量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公称電圧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70"/>
                      <w:szCs w:val="21"/>
                    </w:rPr>
                    <w:t>平均監視電流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2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2"/>
                      <w:w w:val="70"/>
                      <w:szCs w:val="21"/>
                    </w:rPr>
                    <w:t>動作下限電圧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jc w:val="center"/>
                    <w:rPr>
                      <w:rFonts w:ascii="ＭＳ 明朝" w:eastAsia="ＭＳ 明朝" w:hAnsi="ＭＳ 明朝" w:cs="ＭＳ 明朝"/>
                      <w:spacing w:val="-32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2"/>
                      <w:w w:val="70"/>
                      <w:szCs w:val="21"/>
                    </w:rPr>
                    <w:t>最大許容電流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Ah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ランプ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使用電流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繊条材料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焦電素子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感度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応答波長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視野角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mHzW</w:t>
                  </w: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  <w:vertAlign w:val="superscript"/>
                    </w:rPr>
                    <w:t>-1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proofErr w:type="spellStart"/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μm</w:t>
                  </w:r>
                  <w:proofErr w:type="spellEnd"/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ウィンド材</w:t>
                  </w:r>
                </w:p>
              </w:tc>
              <w:tc>
                <w:tcPr>
                  <w:tcW w:w="3923" w:type="dxa"/>
                  <w:gridSpan w:val="4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3923" w:type="dxa"/>
                  <w:gridSpan w:val="4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半導体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4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4"/>
                      <w:w w:val="70"/>
                      <w:szCs w:val="21"/>
                    </w:rPr>
                    <w:t>最大定格電圧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  <w:t>最大定格電流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pacing w:val="-24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4"/>
                      <w:w w:val="70"/>
                      <w:szCs w:val="21"/>
                    </w:rPr>
                    <w:t>最大コレクタ損失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Chars="14" w:right="32"/>
                    <w:jc w:val="center"/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0"/>
                      <w:w w:val="70"/>
                      <w:szCs w:val="21"/>
                    </w:rPr>
                    <w:t>最大エミッタ・ベース間電圧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Ｗ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pacing w:val="-26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6"/>
                      <w:w w:val="70"/>
                      <w:szCs w:val="21"/>
                    </w:rPr>
                    <w:t>作動時コレクタ損失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36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36"/>
                      <w:w w:val="70"/>
                      <w:szCs w:val="21"/>
                    </w:rPr>
                    <w:t>作動時エミッタ・ベース間電圧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Ｗ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コンデンサ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容量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耐電圧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191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Ｆ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191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抵抗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抵抗値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定格電力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使用電流</w:t>
                  </w:r>
                </w:p>
              </w:tc>
              <w:tc>
                <w:tcPr>
                  <w:tcW w:w="1916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Ω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Ｗ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Ａ</w:t>
                  </w:r>
                </w:p>
              </w:tc>
              <w:tc>
                <w:tcPr>
                  <w:tcW w:w="1916" w:type="dxa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スイッチ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70"/>
                      <w:szCs w:val="21"/>
                    </w:rPr>
                    <w:t>最大使用電圧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24"/>
                      <w:w w:val="7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4"/>
                      <w:w w:val="70"/>
                      <w:szCs w:val="21"/>
                    </w:rPr>
                    <w:t>最大使用電流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接点材料</w:t>
                  </w: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170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283"/>
                <w:jc w:val="center"/>
              </w:trPr>
              <w:tc>
                <w:tcPr>
                  <w:tcW w:w="1044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4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ランプソケット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w w:val="66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定格電圧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定格電流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使用電圧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20" w:lineRule="exact"/>
                    <w:jc w:val="center"/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16"/>
                      <w:w w:val="80"/>
                      <w:szCs w:val="21"/>
                    </w:rPr>
                    <w:t>使用電流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00" w:lineRule="exact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(   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  <w:tr w:rsidR="008A2909" w:rsidRPr="008A2909" w:rsidTr="00BA6057">
              <w:trPr>
                <w:trHeight w:val="170"/>
                <w:jc w:val="center"/>
              </w:trPr>
              <w:tc>
                <w:tcPr>
                  <w:tcW w:w="1044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10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2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Ｖ</w:t>
                  </w:r>
                </w:p>
              </w:tc>
              <w:tc>
                <w:tcPr>
                  <w:tcW w:w="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20" w:lineRule="exact"/>
                    <w:ind w:right="10"/>
                    <w:jc w:val="righ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8A2909">
                    <w:rPr>
                      <w:rFonts w:ascii="ＭＳ 明朝" w:eastAsia="ＭＳ 明朝" w:hAnsi="ＭＳ 明朝" w:cs="ＭＳ 明朝" w:hint="eastAsia"/>
                      <w:szCs w:val="21"/>
                    </w:rPr>
                    <w:t>㎃</w:t>
                  </w:r>
                </w:p>
              </w:tc>
              <w:tc>
                <w:tcPr>
                  <w:tcW w:w="953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89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</w:p>
              </w:tc>
            </w:tr>
          </w:tbl>
          <w:p w:rsidR="008A2909" w:rsidRPr="008A2909" w:rsidRDefault="008A2909" w:rsidP="008A2909">
            <w:pPr>
              <w:spacing w:after="100" w:afterAutospacing="1" w:line="261" w:lineRule="auto"/>
              <w:ind w:left="10" w:right="1" w:hanging="10"/>
              <w:rPr>
                <w:rFonts w:ascii="ＭＳ 明朝" w:eastAsia="ＭＳ 明朝" w:hAnsi="ＭＳ 明朝" w:cs="ＭＳ 明朝"/>
              </w:rPr>
            </w:pPr>
          </w:p>
        </w:tc>
      </w:tr>
      <w:tr w:rsidR="008A2909" w:rsidRPr="008A2909" w:rsidTr="008A2909">
        <w:trPr>
          <w:gridBefore w:val="1"/>
          <w:wBefore w:w="6" w:type="dxa"/>
          <w:trHeight w:val="12643"/>
        </w:trPr>
        <w:tc>
          <w:tcPr>
            <w:tcW w:w="8944" w:type="dxa"/>
            <w:gridSpan w:val="2"/>
          </w:tcPr>
          <w:p w:rsidR="008A2909" w:rsidRPr="008A2909" w:rsidRDefault="008A2909" w:rsidP="008A2909">
            <w:pPr>
              <w:tabs>
                <w:tab w:val="center" w:pos="3283"/>
                <w:tab w:val="center" w:pos="4985"/>
              </w:tabs>
              <w:spacing w:afterLines="50" w:after="175"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8A2909">
              <w:rPr>
                <w:rFonts w:ascii="ＭＳ 明朝" w:eastAsia="ＭＳ 明朝" w:hAnsi="ＭＳ 明朝" w:cs="ＭＳ 明朝"/>
              </w:rPr>
              <w:lastRenderedPageBreak/>
              <w:t>（感知器）</w:t>
            </w:r>
            <w:r w:rsidRPr="008A290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8A2909">
              <w:rPr>
                <w:rFonts w:ascii="ＭＳ 明朝" w:eastAsia="ＭＳ 明朝" w:hAnsi="ＭＳ 明朝" w:cs="ＭＳ 明朝"/>
              </w:rPr>
              <w:t>明細書（その３）</w:t>
            </w:r>
          </w:p>
          <w:tbl>
            <w:tblPr>
              <w:tblStyle w:val="TableGrid"/>
              <w:tblW w:w="8592" w:type="dxa"/>
              <w:tblInd w:w="11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2012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250"/>
              <w:gridCol w:w="219"/>
              <w:gridCol w:w="469"/>
              <w:gridCol w:w="469"/>
              <w:gridCol w:w="469"/>
              <w:gridCol w:w="469"/>
              <w:gridCol w:w="470"/>
            </w:tblGrid>
            <w:tr w:rsidR="008A2909" w:rsidRPr="008A2909" w:rsidTr="00BA6057">
              <w:trPr>
                <w:trHeight w:val="567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898"/>
                      <w:tab w:val="center" w:pos="1577"/>
                      <w:tab w:val="right" w:pos="2376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防湿方法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567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898"/>
                      <w:tab w:val="center" w:pos="1577"/>
                      <w:tab w:val="right" w:pos="2376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防水方法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567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898"/>
                      <w:tab w:val="center" w:pos="1577"/>
                      <w:tab w:val="right" w:pos="2376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防塵方法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567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898"/>
                      <w:tab w:val="center" w:pos="1577"/>
                      <w:tab w:val="right" w:pos="2376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防食方法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567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露出金属部の絶縁方法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850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接点間隔、リーク等の調整部の封印方法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850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kern w:val="0"/>
                    </w:rPr>
                    <w:t>特殊な取扱いを要する</w:t>
                  </w:r>
                  <w:r w:rsidRPr="008A2909">
                    <w:rPr>
                      <w:rFonts w:ascii="ＭＳ 明朝" w:eastAsia="ＭＳ 明朝" w:hAnsi="ＭＳ 明朝" w:cs="ＭＳ 明朝"/>
                    </w:rPr>
                    <w:t>ものはその注意事項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center" w:pos="626"/>
                      <w:tab w:val="center" w:pos="1034"/>
                      <w:tab w:val="center" w:pos="1442"/>
                      <w:tab w:val="center" w:pos="1850"/>
                      <w:tab w:val="right" w:pos="2376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公称蓄積時間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秒</w:t>
                  </w: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三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定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数</w:t>
                  </w: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Ｃ</w:t>
                  </w: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  <w:vertAlign w:val="subscript"/>
                    </w:rPr>
                    <w:t>ｏ</w:t>
                  </w: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(等価容量)</w:t>
                  </w:r>
                </w:p>
              </w:tc>
              <w:tc>
                <w:tcPr>
                  <w:tcW w:w="3523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作動電圧</w:t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ｈ</w:t>
                  </w: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  <w:vertAlign w:val="subscript"/>
                    </w:rPr>
                    <w:t>ｄ</w:t>
                  </w: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(接点間隔)</w:t>
                  </w:r>
                </w:p>
              </w:tc>
              <w:tc>
                <w:tcPr>
                  <w:tcW w:w="3523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115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導体抵抗</w:t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ｒ</w:t>
                  </w: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  <w:vertAlign w:val="subscript"/>
                    </w:rPr>
                    <w:t>２</w:t>
                  </w:r>
                  <w:r w:rsidRPr="008A2909">
                    <w:rPr>
                      <w:rFonts w:ascii="ＭＳ 明朝" w:eastAsia="ＭＳ 明朝" w:hAnsi="ＭＳ 明朝" w:cs="ＭＳ 明朝"/>
                      <w:spacing w:val="-20"/>
                      <w:szCs w:val="21"/>
                    </w:rPr>
                    <w:t>(リーク抵抗)</w:t>
                  </w:r>
                </w:p>
              </w:tc>
              <w:tc>
                <w:tcPr>
                  <w:tcW w:w="3523" w:type="dxa"/>
                  <w:gridSpan w:val="8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565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公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称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監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視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距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離</w:t>
                  </w:r>
                </w:p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等</w:t>
                  </w: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922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視野角</w:t>
                  </w:r>
                  <w:r w:rsidRPr="008A2909">
                    <w:rPr>
                      <w:rFonts w:ascii="ＭＳ 明朝" w:eastAsia="ＭＳ 明朝" w:hAnsi="ＭＳ 明朝" w:cs="ＭＳ 明朝" w:hint="eastAsia"/>
                      <w:spacing w:val="-24"/>
                      <w:szCs w:val="21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(度)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-90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-85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-80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-75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-70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-65</w:t>
                  </w:r>
                </w:p>
              </w:tc>
              <w:tc>
                <w:tcPr>
                  <w:tcW w:w="46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-60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-55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-50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-45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-40</w:t>
                  </w:r>
                </w:p>
              </w:tc>
              <w:tc>
                <w:tcPr>
                  <w:tcW w:w="4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-35</w:t>
                  </w: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公称監視距離(ｍ)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w w:val="90"/>
                      <w:sz w:val="18"/>
                      <w:szCs w:val="18"/>
                    </w:rPr>
                  </w:pP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922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視野角</w:t>
                  </w:r>
                  <w:r w:rsidRPr="008A2909">
                    <w:rPr>
                      <w:rFonts w:ascii="ＭＳ 明朝" w:eastAsia="ＭＳ 明朝" w:hAnsi="ＭＳ 明朝" w:cs="ＭＳ 明朝" w:hint="eastAsia"/>
                      <w:spacing w:val="-24"/>
                      <w:szCs w:val="21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(度)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-30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-25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-20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-15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-10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- 5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6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+ 5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+10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+15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+20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+25</w:t>
                  </w:r>
                </w:p>
              </w:tc>
              <w:tc>
                <w:tcPr>
                  <w:tcW w:w="4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+30</w:t>
                  </w: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公称監視距離(ｍ)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1922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視野角</w:t>
                  </w:r>
                  <w:r w:rsidRPr="008A2909">
                    <w:rPr>
                      <w:rFonts w:ascii="ＭＳ 明朝" w:eastAsia="ＭＳ 明朝" w:hAnsi="ＭＳ 明朝" w:cs="ＭＳ 明朝" w:hint="eastAsia"/>
                      <w:spacing w:val="-24"/>
                      <w:szCs w:val="21"/>
                    </w:rPr>
                    <w:t xml:space="preserve">　　</w:t>
                  </w: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(度)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+35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+40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+45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+50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+55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+60</w:t>
                  </w: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+65</w:t>
                  </w:r>
                </w:p>
              </w:tc>
              <w:tc>
                <w:tcPr>
                  <w:tcW w:w="46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+70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+75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+80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+85</w:t>
                  </w: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  <w:t>+90</w:t>
                  </w:r>
                </w:p>
              </w:tc>
              <w:tc>
                <w:tcPr>
                  <w:tcW w:w="4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</w:tr>
            <w:tr w:rsidR="008A2909" w:rsidRPr="008A2909" w:rsidTr="00BA6057">
              <w:trPr>
                <w:trHeight w:val="454"/>
              </w:trPr>
              <w:tc>
                <w:tcPr>
                  <w:tcW w:w="492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pacing w:val="-24"/>
                      <w:szCs w:val="21"/>
                    </w:rPr>
                    <w:t>公称監視距離(ｍ)</w:t>
                  </w: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jc w:val="center"/>
                    <w:rPr>
                      <w:rFonts w:ascii="ＭＳ 明朝" w:eastAsia="ＭＳ 明朝" w:hAnsi="ＭＳ 明朝" w:cs="ＭＳ 明朝"/>
                      <w:spacing w:val="-20"/>
                      <w:w w:val="90"/>
                      <w:sz w:val="18"/>
                      <w:szCs w:val="18"/>
                    </w:rPr>
                  </w:pPr>
                </w:p>
              </w:tc>
            </w:tr>
            <w:tr w:rsidR="008A2909" w:rsidRPr="008A2909" w:rsidTr="00BA6057">
              <w:trPr>
                <w:trHeight w:val="862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  <w:szCs w:val="21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  <w:szCs w:val="21"/>
                    </w:rPr>
                    <w:t>作動の概要（試験機能、無線機能及び警報機能の概要を含む。）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8A2909" w:rsidRPr="008A2909" w:rsidTr="00BA6057">
              <w:trPr>
                <w:trHeight w:val="935"/>
              </w:trPr>
              <w:tc>
                <w:tcPr>
                  <w:tcW w:w="2504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8A2909" w:rsidRPr="008A2909" w:rsidRDefault="008A2909" w:rsidP="008A2909">
                  <w:pPr>
                    <w:tabs>
                      <w:tab w:val="right" w:pos="2376"/>
                    </w:tabs>
                    <w:spacing w:line="259" w:lineRule="auto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8A2909">
                    <w:rPr>
                      <w:rFonts w:ascii="ＭＳ 明朝" w:eastAsia="ＭＳ 明朝" w:hAnsi="ＭＳ 明朝" w:cs="ＭＳ 明朝"/>
                    </w:rPr>
                    <w:t>記事</w:t>
                  </w:r>
                </w:p>
              </w:tc>
              <w:tc>
                <w:tcPr>
                  <w:tcW w:w="6088" w:type="dxa"/>
                  <w:gridSpan w:val="1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A2909" w:rsidRPr="008A2909" w:rsidRDefault="008A2909" w:rsidP="008A2909">
                  <w:pPr>
                    <w:spacing w:line="259" w:lineRule="auto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</w:tbl>
          <w:p w:rsidR="008A2909" w:rsidRPr="008A2909" w:rsidRDefault="008A2909" w:rsidP="008A2909">
            <w:pPr>
              <w:spacing w:line="259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A2909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A2909"/>
    <w:pPr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2021-04-22T05:25:00Z</dcterms:created>
  <dcterms:modified xsi:type="dcterms:W3CDTF">2021-04-22T05:25:00Z</dcterms:modified>
</cp:coreProperties>
</file>